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94674A" w:rsidP="008317C8">
      <w:pPr>
        <w:pStyle w:val="Heading2"/>
        <w:jc w:val="center"/>
      </w:pPr>
      <w:r>
        <w:t>Swarovski EL 10x42 WB Binoculars</w:t>
      </w:r>
      <w:r w:rsidR="008317C8">
        <w:t xml:space="preserve"> Full Spec</w:t>
      </w:r>
      <w:bookmarkStart w:id="0" w:name="_GoBack"/>
      <w:bookmarkEnd w:id="0"/>
    </w:p>
    <w:p w:rsidR="008317C8" w:rsidRDefault="008317C8" w:rsidP="008317C8"/>
    <w:tbl>
      <w:tblPr>
        <w:tblW w:w="85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2197"/>
      </w:tblGrid>
      <w:tr w:rsidR="0094674A" w:rsidRPr="0094674A" w:rsidTr="009467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Technical Data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Magnification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10x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Effective objective lens diameter (mm)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42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Exit pupil diameter (mm)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4.2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Exit pupil distance (eye relief) (mm)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20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Field of view (ft/1000 </w:t>
            </w:r>
            <w:proofErr w:type="spellStart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yds</w:t>
            </w:r>
            <w:proofErr w:type="spellEnd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 / m/1000 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336 / 112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Field of view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6.4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Field of view for eyeglass wearers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6.4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Field of view, apparent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60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Shortest focusing distance (ft / 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4.9 / 1.5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Dioptric compensation (</w:t>
            </w:r>
            <w:proofErr w:type="spellStart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dpt</w:t>
            </w:r>
            <w:proofErr w:type="spellEnd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± 5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proofErr w:type="spellStart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Diopter</w:t>
            </w:r>
            <w:proofErr w:type="spellEnd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 correction at ∞ (</w:t>
            </w:r>
            <w:proofErr w:type="spellStart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dpt</w:t>
            </w:r>
            <w:proofErr w:type="spellEnd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8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Light transmission (%)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90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Pupil distance (in / 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2.2-2.9 / 56-74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Twilight factor acc. to ISO 14132-1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20.5</w:t>
            </w:r>
          </w:p>
        </w:tc>
      </w:tr>
    </w:tbl>
    <w:p w:rsidR="0094674A" w:rsidRPr="0094674A" w:rsidRDefault="0094674A" w:rsidP="0094674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vanish/>
          <w:color w:val="323232"/>
          <w:sz w:val="16"/>
          <w:szCs w:val="16"/>
          <w:lang w:val="en-GB"/>
        </w:rPr>
      </w:pPr>
    </w:p>
    <w:tbl>
      <w:tblPr>
        <w:tblW w:w="85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3729"/>
      </w:tblGrid>
      <w:tr w:rsidR="0094674A" w:rsidRPr="0094674A" w:rsidTr="009467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Technical Data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Length approx. (in / mm)*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6.3 / 160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Width approx. (in / mm)**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5.2 / 131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Height approx. (in / mm)**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2.4 / 61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Weight approx. (</w:t>
            </w:r>
            <w:proofErr w:type="spellStart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oz</w:t>
            </w:r>
            <w:proofErr w:type="spellEnd"/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 / g)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28.0 / 800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Functional temperature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-13 °F to +131 °F (-25 °C / +55 °C)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Storage temperature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-22 °F to +158 °F (-30 °C / +70 °C)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Submersion tightness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13 ft / 4 m water depth (inert gas filling)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* Value with eyecups twisted in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_</w:t>
            </w:r>
          </w:p>
        </w:tc>
      </w:tr>
      <w:tr w:rsidR="0094674A" w:rsidRPr="0094674A" w:rsidTr="0094674A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** Dimensions at a pupil distance of 2.5 in / 64 mm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674A" w:rsidRPr="0094674A" w:rsidRDefault="0094674A" w:rsidP="0094674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94674A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_</w:t>
            </w:r>
          </w:p>
        </w:tc>
      </w:tr>
    </w:tbl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4A" w:rsidRDefault="0094674A" w:rsidP="00892358">
      <w:r>
        <w:separator/>
      </w:r>
    </w:p>
  </w:endnote>
  <w:endnote w:type="continuationSeparator" w:id="0">
    <w:p w:rsidR="0094674A" w:rsidRDefault="0094674A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4A" w:rsidRDefault="0094674A" w:rsidP="00892358">
      <w:r>
        <w:separator/>
      </w:r>
    </w:p>
  </w:footnote>
  <w:footnote w:type="continuationSeparator" w:id="0">
    <w:p w:rsidR="0094674A" w:rsidRDefault="0094674A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4A"/>
    <w:rsid w:val="000B5514"/>
    <w:rsid w:val="001C29C1"/>
    <w:rsid w:val="00212CA2"/>
    <w:rsid w:val="008317C8"/>
    <w:rsid w:val="00892358"/>
    <w:rsid w:val="0094674A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2018-08-01T14:57:00Z</dcterms:created>
  <dcterms:modified xsi:type="dcterms:W3CDTF">2018-08-01T14:58:00Z</dcterms:modified>
</cp:coreProperties>
</file>